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678" w14:textId="77777777" w:rsidR="00A1622C" w:rsidRDefault="00A1622C" w:rsidP="00A1622C">
      <w:pPr>
        <w:pStyle w:val="Default"/>
      </w:pPr>
    </w:p>
    <w:p w14:paraId="40B4F11F" w14:textId="77777777" w:rsidR="00A1622C" w:rsidRDefault="00A1622C" w:rsidP="00A1622C">
      <w:pPr>
        <w:pStyle w:val="Default"/>
        <w:jc w:val="center"/>
      </w:pPr>
    </w:p>
    <w:p w14:paraId="3E607ACE" w14:textId="77777777" w:rsidR="00A1622C" w:rsidRDefault="00A1622C" w:rsidP="00A1622C">
      <w:pPr>
        <w:pStyle w:val="Default"/>
        <w:jc w:val="center"/>
      </w:pPr>
    </w:p>
    <w:p w14:paraId="2012E12E" w14:textId="77777777" w:rsidR="00A1622C" w:rsidRDefault="00A1622C" w:rsidP="00A1622C">
      <w:pPr>
        <w:pStyle w:val="Default"/>
        <w:jc w:val="center"/>
        <w:rPr>
          <w:sz w:val="36"/>
          <w:szCs w:val="36"/>
        </w:rPr>
      </w:pPr>
    </w:p>
    <w:p w14:paraId="396DC064" w14:textId="2FE9313E" w:rsidR="00A1622C" w:rsidRDefault="00A1622C" w:rsidP="00A1622C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UMSÓKNAREYÐUBLAÐ</w:t>
      </w:r>
    </w:p>
    <w:p w14:paraId="07E5D1B6" w14:textId="16AAF090" w:rsidR="00A1622C" w:rsidRDefault="00A1622C" w:rsidP="00A1622C">
      <w:pPr>
        <w:pStyle w:val="Default"/>
        <w:jc w:val="center"/>
        <w:rPr>
          <w:sz w:val="36"/>
          <w:szCs w:val="36"/>
        </w:rPr>
      </w:pPr>
    </w:p>
    <w:p w14:paraId="36DB75B1" w14:textId="77777777" w:rsidR="00A1622C" w:rsidRDefault="00A1622C" w:rsidP="00A1622C">
      <w:pPr>
        <w:pStyle w:val="Default"/>
        <w:jc w:val="center"/>
        <w:rPr>
          <w:sz w:val="36"/>
          <w:szCs w:val="36"/>
        </w:rPr>
      </w:pPr>
    </w:p>
    <w:p w14:paraId="2ABD5265" w14:textId="4CC2F73E" w:rsidR="00A1622C" w:rsidRDefault="00A1622C" w:rsidP="00A1622C">
      <w:pPr>
        <w:pStyle w:val="Default"/>
        <w:rPr>
          <w:sz w:val="28"/>
          <w:szCs w:val="28"/>
        </w:rPr>
      </w:pPr>
      <w:r w:rsidRPr="00A1622C">
        <w:rPr>
          <w:sz w:val="28"/>
          <w:szCs w:val="28"/>
        </w:rPr>
        <w:t>Ég undirrit</w:t>
      </w:r>
      <w:r w:rsidR="005F6951">
        <w:rPr>
          <w:sz w:val="28"/>
          <w:szCs w:val="28"/>
        </w:rPr>
        <w:t>(</w:t>
      </w:r>
      <w:proofErr w:type="spellStart"/>
      <w:r w:rsidRPr="00A1622C">
        <w:rPr>
          <w:sz w:val="28"/>
          <w:szCs w:val="28"/>
        </w:rPr>
        <w:t>uð</w:t>
      </w:r>
      <w:proofErr w:type="spellEnd"/>
      <w:r w:rsidR="005F6951">
        <w:rPr>
          <w:sz w:val="28"/>
          <w:szCs w:val="28"/>
        </w:rPr>
        <w:t>)</w:t>
      </w:r>
      <w:proofErr w:type="spellStart"/>
      <w:r w:rsidRPr="00A1622C">
        <w:rPr>
          <w:sz w:val="28"/>
          <w:szCs w:val="28"/>
        </w:rPr>
        <w:t>aður</w:t>
      </w:r>
      <w:proofErr w:type="spellEnd"/>
      <w:r w:rsidR="00D241BD">
        <w:rPr>
          <w:sz w:val="28"/>
          <w:szCs w:val="28"/>
        </w:rPr>
        <w:t>.</w:t>
      </w:r>
    </w:p>
    <w:p w14:paraId="2466671A" w14:textId="25ACC8B3" w:rsidR="00A1622C" w:rsidRDefault="00A1622C" w:rsidP="00A1622C">
      <w:pPr>
        <w:pStyle w:val="Default"/>
        <w:rPr>
          <w:sz w:val="28"/>
          <w:szCs w:val="28"/>
        </w:rPr>
      </w:pPr>
    </w:p>
    <w:p w14:paraId="427A8D7A" w14:textId="42D3E1BB" w:rsidR="00A1622C" w:rsidRPr="00A1622C" w:rsidRDefault="00A1622C" w:rsidP="00A16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A1622C">
        <w:rPr>
          <w:sz w:val="28"/>
          <w:szCs w:val="28"/>
        </w:rPr>
        <w:t>___________________________</w:t>
      </w:r>
      <w:r w:rsidR="00D241BD">
        <w:rPr>
          <w:sz w:val="28"/>
          <w:szCs w:val="28"/>
        </w:rPr>
        <w:t xml:space="preserve">  </w:t>
      </w:r>
      <w:proofErr w:type="spellStart"/>
      <w:r w:rsidRPr="00A1622C">
        <w:rPr>
          <w:sz w:val="28"/>
          <w:szCs w:val="28"/>
        </w:rPr>
        <w:t>Kt</w:t>
      </w:r>
      <w:proofErr w:type="spellEnd"/>
      <w:r w:rsidRPr="00A1622C">
        <w:rPr>
          <w:sz w:val="28"/>
          <w:szCs w:val="28"/>
        </w:rPr>
        <w:t>;</w:t>
      </w:r>
      <w:r w:rsidR="00D241BD">
        <w:rPr>
          <w:sz w:val="28"/>
          <w:szCs w:val="28"/>
        </w:rPr>
        <w:t xml:space="preserve"> </w:t>
      </w:r>
      <w:r w:rsidRPr="00A1622C">
        <w:rPr>
          <w:sz w:val="28"/>
          <w:szCs w:val="28"/>
        </w:rPr>
        <w:t xml:space="preserve">________________ </w:t>
      </w:r>
    </w:p>
    <w:p w14:paraId="2FFF6DF8" w14:textId="77777777" w:rsidR="00A1622C" w:rsidRPr="00A1622C" w:rsidRDefault="00A1622C" w:rsidP="00A1622C">
      <w:pPr>
        <w:pStyle w:val="Default"/>
        <w:rPr>
          <w:sz w:val="28"/>
          <w:szCs w:val="28"/>
        </w:rPr>
      </w:pPr>
    </w:p>
    <w:p w14:paraId="7292504B" w14:textId="0D81FB16" w:rsidR="00A1622C" w:rsidRPr="00A1622C" w:rsidRDefault="00A1622C" w:rsidP="00A1622C">
      <w:pPr>
        <w:pStyle w:val="Default"/>
        <w:rPr>
          <w:sz w:val="28"/>
          <w:szCs w:val="28"/>
        </w:rPr>
      </w:pPr>
      <w:r w:rsidRPr="00D241BD">
        <w:rPr>
          <w:sz w:val="28"/>
          <w:szCs w:val="28"/>
        </w:rPr>
        <w:t xml:space="preserve">Heimilisfang; </w:t>
      </w:r>
      <w:r w:rsidR="00D241BD" w:rsidRPr="00D241BD">
        <w:rPr>
          <w:sz w:val="32"/>
          <w:szCs w:val="32"/>
        </w:rPr>
        <w:br/>
      </w:r>
      <w:r w:rsidR="00D241BD">
        <w:rPr>
          <w:sz w:val="28"/>
          <w:szCs w:val="28"/>
        </w:rPr>
        <w:br/>
      </w:r>
      <w:r w:rsidRPr="00A1622C">
        <w:rPr>
          <w:sz w:val="28"/>
          <w:szCs w:val="28"/>
        </w:rPr>
        <w:t xml:space="preserve">________________________________________________________________ </w:t>
      </w:r>
    </w:p>
    <w:p w14:paraId="7FBF03E3" w14:textId="77777777" w:rsidR="00A1622C" w:rsidRPr="00A1622C" w:rsidRDefault="00A1622C" w:rsidP="00A1622C">
      <w:pPr>
        <w:pStyle w:val="Default"/>
        <w:rPr>
          <w:sz w:val="28"/>
          <w:szCs w:val="28"/>
        </w:rPr>
      </w:pPr>
    </w:p>
    <w:p w14:paraId="721F3851" w14:textId="21CEFD7E" w:rsidR="00A1622C" w:rsidRPr="00A1622C" w:rsidRDefault="00A1622C" w:rsidP="00A1622C">
      <w:pPr>
        <w:pStyle w:val="Default"/>
        <w:jc w:val="both"/>
        <w:rPr>
          <w:sz w:val="28"/>
          <w:szCs w:val="28"/>
        </w:rPr>
      </w:pPr>
      <w:r w:rsidRPr="00A1622C">
        <w:rPr>
          <w:sz w:val="28"/>
          <w:szCs w:val="28"/>
        </w:rPr>
        <w:t>Sæki hér með um styrk til til menningarviðburðar / listviðburðar sem undirrit(</w:t>
      </w:r>
      <w:proofErr w:type="spellStart"/>
      <w:r w:rsidRPr="00A1622C">
        <w:rPr>
          <w:sz w:val="28"/>
          <w:szCs w:val="28"/>
        </w:rPr>
        <w:t>uð</w:t>
      </w:r>
      <w:proofErr w:type="spellEnd"/>
      <w:r w:rsidRPr="00A1622C">
        <w:rPr>
          <w:sz w:val="28"/>
          <w:szCs w:val="28"/>
        </w:rPr>
        <w:t>)</w:t>
      </w:r>
      <w:proofErr w:type="spellStart"/>
      <w:r w:rsidRPr="00A1622C">
        <w:rPr>
          <w:sz w:val="28"/>
          <w:szCs w:val="28"/>
        </w:rPr>
        <w:t>aður</w:t>
      </w:r>
      <w:proofErr w:type="spellEnd"/>
      <w:r w:rsidRPr="00A1622C">
        <w:rPr>
          <w:sz w:val="28"/>
          <w:szCs w:val="28"/>
        </w:rPr>
        <w:t xml:space="preserve"> hefur í hyggju að halda í Langanesbyggð á árinu 202</w:t>
      </w:r>
      <w:r w:rsidR="00D241BD">
        <w:rPr>
          <w:sz w:val="28"/>
          <w:szCs w:val="28"/>
        </w:rPr>
        <w:t>4</w:t>
      </w:r>
      <w:r w:rsidRPr="00A1622C">
        <w:rPr>
          <w:sz w:val="28"/>
          <w:szCs w:val="28"/>
        </w:rPr>
        <w:t xml:space="preserve">. </w:t>
      </w:r>
    </w:p>
    <w:p w14:paraId="19889A7D" w14:textId="77777777" w:rsidR="00A1622C" w:rsidRPr="00A1622C" w:rsidRDefault="00A1622C" w:rsidP="00A1622C">
      <w:pPr>
        <w:pStyle w:val="Default"/>
        <w:jc w:val="both"/>
        <w:rPr>
          <w:sz w:val="28"/>
          <w:szCs w:val="28"/>
        </w:rPr>
      </w:pPr>
    </w:p>
    <w:p w14:paraId="4DE72015" w14:textId="77777777" w:rsidR="00A1622C" w:rsidRDefault="00A1622C" w:rsidP="00A1622C">
      <w:pPr>
        <w:pStyle w:val="Default"/>
        <w:jc w:val="both"/>
        <w:rPr>
          <w:sz w:val="28"/>
          <w:szCs w:val="28"/>
        </w:rPr>
      </w:pPr>
      <w:r w:rsidRPr="00A1622C">
        <w:rPr>
          <w:sz w:val="28"/>
          <w:szCs w:val="28"/>
        </w:rPr>
        <w:t>Viðburðinum er frekar lýst í meðfylgjandi greinargerð</w:t>
      </w:r>
      <w:r>
        <w:rPr>
          <w:sz w:val="28"/>
          <w:szCs w:val="28"/>
        </w:rPr>
        <w:t xml:space="preserve"> ásamt upphæð sem sótt er um</w:t>
      </w:r>
      <w:r w:rsidRPr="00A1622C">
        <w:rPr>
          <w:sz w:val="28"/>
          <w:szCs w:val="28"/>
        </w:rPr>
        <w:t xml:space="preserve">. </w:t>
      </w:r>
    </w:p>
    <w:p w14:paraId="000862EF" w14:textId="77777777" w:rsidR="00A1622C" w:rsidRDefault="00A1622C" w:rsidP="00A1622C">
      <w:pPr>
        <w:pStyle w:val="Default"/>
        <w:jc w:val="both"/>
        <w:rPr>
          <w:sz w:val="28"/>
          <w:szCs w:val="28"/>
        </w:rPr>
      </w:pPr>
    </w:p>
    <w:p w14:paraId="32C06AFF" w14:textId="1CDF8885" w:rsidR="00A1622C" w:rsidRPr="00A1622C" w:rsidRDefault="00A1622C" w:rsidP="00A1622C">
      <w:pPr>
        <w:pStyle w:val="Default"/>
        <w:jc w:val="both"/>
        <w:rPr>
          <w:sz w:val="28"/>
          <w:szCs w:val="28"/>
        </w:rPr>
      </w:pPr>
      <w:r w:rsidRPr="00A1622C">
        <w:rPr>
          <w:sz w:val="28"/>
          <w:szCs w:val="28"/>
        </w:rPr>
        <w:t>Úthlutunarnefndin minnir á grein 3.3 í reglum um styrki; þar sem rétt til að hljóta styrki eru íbúar eða samtök með aðsetur og starfsemi innan marka Langanesbyggðar. Enn</w:t>
      </w:r>
      <w:r w:rsidR="00D241BD">
        <w:rPr>
          <w:sz w:val="28"/>
          <w:szCs w:val="28"/>
        </w:rPr>
        <w:t xml:space="preserve"> </w:t>
      </w:r>
      <w:r w:rsidRPr="00A1622C">
        <w:rPr>
          <w:sz w:val="28"/>
          <w:szCs w:val="28"/>
        </w:rPr>
        <w:t xml:space="preserve">fremur eru væntanlegir umsækjendur beðnir um að lesa reglur sjóðsins vandlega áður en sótt er um. </w:t>
      </w:r>
    </w:p>
    <w:p w14:paraId="7A8A947C" w14:textId="77777777" w:rsidR="00A1622C" w:rsidRPr="00A1622C" w:rsidRDefault="00A1622C" w:rsidP="00A1622C">
      <w:pPr>
        <w:rPr>
          <w:sz w:val="28"/>
          <w:szCs w:val="28"/>
        </w:rPr>
      </w:pPr>
    </w:p>
    <w:p w14:paraId="18861500" w14:textId="77777777" w:rsidR="00A1622C" w:rsidRPr="00A1622C" w:rsidRDefault="00A1622C" w:rsidP="00A1622C">
      <w:pPr>
        <w:rPr>
          <w:sz w:val="28"/>
          <w:szCs w:val="28"/>
        </w:rPr>
      </w:pPr>
    </w:p>
    <w:p w14:paraId="10ABBBD7" w14:textId="6AE06A94" w:rsidR="00CE06E0" w:rsidRPr="00A1622C" w:rsidRDefault="00A1622C" w:rsidP="00A1622C">
      <w:pPr>
        <w:jc w:val="center"/>
        <w:rPr>
          <w:sz w:val="28"/>
          <w:szCs w:val="28"/>
        </w:rPr>
      </w:pPr>
      <w:r w:rsidRPr="00A1622C">
        <w:rPr>
          <w:sz w:val="28"/>
          <w:szCs w:val="28"/>
        </w:rPr>
        <w:t>________________________________________</w:t>
      </w:r>
    </w:p>
    <w:p w14:paraId="3E6597D7" w14:textId="3590BB6E" w:rsidR="00A1622C" w:rsidRPr="00D241BD" w:rsidRDefault="00A1622C" w:rsidP="00A1622C">
      <w:pPr>
        <w:jc w:val="center"/>
        <w:rPr>
          <w:i/>
          <w:iCs/>
        </w:rPr>
      </w:pPr>
      <w:r w:rsidRPr="00D241BD">
        <w:rPr>
          <w:i/>
          <w:iCs/>
        </w:rPr>
        <w:t>Undirskrift umsækjanda</w:t>
      </w:r>
    </w:p>
    <w:sectPr w:rsidR="00A1622C" w:rsidRPr="00D241B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D3B5" w14:textId="77777777" w:rsidR="00A1622C" w:rsidRDefault="00A1622C" w:rsidP="00A1622C">
      <w:pPr>
        <w:spacing w:after="0" w:line="240" w:lineRule="auto"/>
      </w:pPr>
      <w:r>
        <w:separator/>
      </w:r>
    </w:p>
  </w:endnote>
  <w:endnote w:type="continuationSeparator" w:id="0">
    <w:p w14:paraId="092C320A" w14:textId="77777777" w:rsidR="00A1622C" w:rsidRDefault="00A1622C" w:rsidP="00A1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A1C0" w14:textId="77777777" w:rsidR="00A1622C" w:rsidRDefault="00A1622C" w:rsidP="00A1622C">
      <w:pPr>
        <w:spacing w:after="0" w:line="240" w:lineRule="auto"/>
      </w:pPr>
      <w:r>
        <w:separator/>
      </w:r>
    </w:p>
  </w:footnote>
  <w:footnote w:type="continuationSeparator" w:id="0">
    <w:p w14:paraId="504F6620" w14:textId="77777777" w:rsidR="00A1622C" w:rsidRDefault="00A1622C" w:rsidP="00A1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159B" w14:textId="2BEEDD76" w:rsidR="00A1622C" w:rsidRDefault="00A1622C">
    <w:pPr>
      <w:pStyle w:val="Suhaus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14E83" wp14:editId="15AF5113">
          <wp:simplePos x="0" y="0"/>
          <wp:positionH relativeFrom="column">
            <wp:posOffset>5105400</wp:posOffset>
          </wp:positionH>
          <wp:positionV relativeFrom="paragraph">
            <wp:posOffset>-8255</wp:posOffset>
          </wp:positionV>
          <wp:extent cx="619125" cy="71247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Menningarsjóður Langanesbyggðar</w:t>
    </w:r>
  </w:p>
  <w:p w14:paraId="05B2C1FA" w14:textId="1D9A26CE" w:rsidR="00A1622C" w:rsidRDefault="00A1622C">
    <w:pPr>
      <w:pStyle w:val="Suhaus"/>
      <w:rPr>
        <w:b/>
        <w:bCs/>
      </w:rPr>
    </w:pPr>
    <w:r>
      <w:rPr>
        <w:b/>
        <w:bCs/>
      </w:rPr>
      <w:t>Langanesvegi 2</w:t>
    </w:r>
  </w:p>
  <w:p w14:paraId="3DCF7A2A" w14:textId="6549D51B" w:rsidR="00A1622C" w:rsidRDefault="00A1622C">
    <w:pPr>
      <w:pStyle w:val="Suhaus"/>
    </w:pPr>
    <w:r>
      <w:rPr>
        <w:b/>
        <w:bCs/>
      </w:rPr>
      <w:t>680 Þórshöfn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2C"/>
    <w:rsid w:val="005F6951"/>
    <w:rsid w:val="00A1622C"/>
    <w:rsid w:val="00CE06E0"/>
    <w:rsid w:val="00D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C250D"/>
  <w15:chartTrackingRefBased/>
  <w15:docId w15:val="{77D16361-FF30-4BAB-AD01-7D206A0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Default">
    <w:name w:val="Default"/>
    <w:rsid w:val="00A16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haus">
    <w:name w:val="header"/>
    <w:basedOn w:val="Venjulegur"/>
    <w:link w:val="SuhausStaf"/>
    <w:uiPriority w:val="99"/>
    <w:unhideWhenUsed/>
    <w:rsid w:val="00A1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A1622C"/>
  </w:style>
  <w:style w:type="paragraph" w:styleId="Suftur">
    <w:name w:val="footer"/>
    <w:basedOn w:val="Venjulegur"/>
    <w:link w:val="SufturStaf"/>
    <w:uiPriority w:val="99"/>
    <w:unhideWhenUsed/>
    <w:rsid w:val="00A1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A1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Sigurður Lárusson</dc:creator>
  <cp:keywords/>
  <dc:description/>
  <cp:lastModifiedBy>Bjarnheiður Jónsdóttir</cp:lastModifiedBy>
  <cp:revision>2</cp:revision>
  <cp:lastPrinted>2022-02-24T09:11:00Z</cp:lastPrinted>
  <dcterms:created xsi:type="dcterms:W3CDTF">2024-02-02T06:15:00Z</dcterms:created>
  <dcterms:modified xsi:type="dcterms:W3CDTF">2024-02-02T06:15:00Z</dcterms:modified>
</cp:coreProperties>
</file>